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BC" w:rsidRDefault="00BF5FBC" w:rsidP="00BF5FBC">
      <w:pPr>
        <w:spacing w:after="240" w:line="360" w:lineRule="atLeast"/>
        <w:ind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F5FBC" w:rsidRDefault="00BF5FBC" w:rsidP="00BF5FBC">
      <w:pPr>
        <w:spacing w:after="240" w:line="360" w:lineRule="atLeast"/>
        <w:ind w:firstLine="360"/>
        <w:jc w:val="right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BF5FBC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Секция учителей истории, обществознания, ОРКСЭ.</w:t>
      </w:r>
    </w:p>
    <w:p w:rsidR="00BF5FBC" w:rsidRDefault="00BF5FBC" w:rsidP="00BF5FBC">
      <w:pPr>
        <w:spacing w:after="240" w:line="240" w:lineRule="auto"/>
        <w:ind w:firstLine="360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F5FB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Тема: «Стратегия развития образования и воспитания. </w:t>
      </w:r>
    </w:p>
    <w:p w:rsidR="00BF5FBC" w:rsidRDefault="00BF5FBC" w:rsidP="00BF5FBC">
      <w:pPr>
        <w:spacing w:after="240" w:line="240" w:lineRule="auto"/>
        <w:ind w:firstLine="360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F5FBC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Современные вызовы. Тактические решения 2025 года.</w:t>
      </w:r>
    </w:p>
    <w:p w:rsidR="00BF5FBC" w:rsidRPr="00BF5FBC" w:rsidRDefault="00BF5FBC" w:rsidP="00BF5FBC">
      <w:pPr>
        <w:spacing w:after="240" w:line="240" w:lineRule="auto"/>
        <w:ind w:firstLine="360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28.08.2025г</w:t>
      </w:r>
    </w:p>
    <w:p w:rsidR="00BF5FBC" w:rsidRPr="00BF5FBC" w:rsidRDefault="00BF5FBC" w:rsidP="00BF5FBC">
      <w:pPr>
        <w:spacing w:after="24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Агапова Светлана Юрьевна</w:t>
      </w:r>
    </w:p>
    <w:p w:rsidR="00BF5FBC" w:rsidRPr="00BF5FBC" w:rsidRDefault="00BF5FBC" w:rsidP="00BF5FBC">
      <w:pPr>
        <w:spacing w:after="24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истории и обществознания </w:t>
      </w:r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</w:t>
      </w:r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КК</w:t>
      </w:r>
    </w:p>
    <w:p w:rsidR="00BF5FBC" w:rsidRPr="00BF5FBC" w:rsidRDefault="00BF5FBC" w:rsidP="00BF5FBC">
      <w:pPr>
        <w:spacing w:after="24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 «</w:t>
      </w:r>
      <w:proofErr w:type="spellStart"/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Бийкинская</w:t>
      </w:r>
      <w:proofErr w:type="spellEnd"/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 </w:t>
      </w:r>
    </w:p>
    <w:p w:rsidR="00BF5FBC" w:rsidRPr="00BF5FBC" w:rsidRDefault="00BF5FBC" w:rsidP="00BF5FBC">
      <w:pPr>
        <w:spacing w:after="24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филиал «</w:t>
      </w:r>
      <w:proofErr w:type="spellStart"/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Курмач-Байгольская</w:t>
      </w:r>
      <w:proofErr w:type="spellEnd"/>
      <w:r w:rsidRPr="00BF5F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ООШ»</w:t>
      </w:r>
    </w:p>
    <w:p w:rsidR="00BF5FBC" w:rsidRPr="002D3C3C" w:rsidRDefault="002D3C3C" w:rsidP="002D3C3C">
      <w:pPr>
        <w:spacing w:after="240" w:line="360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D3C3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Активные формы духовно-нравственного воспитания школьников.</w:t>
      </w:r>
    </w:p>
    <w:p w:rsidR="00915083" w:rsidRDefault="00915083" w:rsidP="00915083">
      <w:pPr>
        <w:spacing w:after="240" w:line="360" w:lineRule="atLeast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7ACDB54">
            <wp:extent cx="5038725" cy="1162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7500" r="5622" b="58611"/>
                    <a:stretch/>
                  </pic:blipFill>
                  <pic:spPr bwMode="auto">
                    <a:xfrm>
                      <a:off x="0" y="0"/>
                      <a:ext cx="5039658" cy="11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083" w:rsidRDefault="00915083" w:rsidP="00915083">
      <w:pPr>
        <w:spacing w:after="240" w:line="360" w:lineRule="atLeast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D68B370">
            <wp:extent cx="5410200" cy="29790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914" cy="29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5083" w:rsidRPr="00CD2D52" w:rsidRDefault="00BF5FBC" w:rsidP="00BF5FBC">
      <w:pPr>
        <w:spacing w:after="240" w:line="360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2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 </w:t>
      </w:r>
      <w:r w:rsidRPr="00CD2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</w:t>
      </w:r>
      <w:r w:rsidR="002D3C3C" w:rsidRPr="00CD2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работы </w:t>
      </w:r>
      <w:r w:rsidRPr="00CD2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школьниками большой инновационный потенциал имеет </w:t>
      </w:r>
      <w:proofErr w:type="spellStart"/>
      <w:r w:rsidRPr="00CD2D5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внеучебная</w:t>
      </w:r>
      <w:proofErr w:type="spellEnd"/>
      <w:r w:rsidRPr="00CD2D5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деятельность</w:t>
      </w:r>
      <w:r w:rsidRPr="00CD2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школьников при создании необходимой педагогической среды. Эта форма работы способна объединит</w:t>
      </w:r>
      <w:r w:rsidR="00CE0E47" w:rsidRPr="00CD2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все виды деятельности </w:t>
      </w:r>
      <w:r w:rsidRPr="00CD2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школьников, в которых возможно решение задач их воспитания. </w:t>
      </w:r>
    </w:p>
    <w:p w:rsidR="00235C49" w:rsidRDefault="00235C49" w:rsidP="00235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C49" w:rsidRPr="00235C49" w:rsidRDefault="00235C49" w:rsidP="00235C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5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ланируя свою работу по духовно – нравственному воспитанию, я поставила перед собой следующие цели и задачи:</w:t>
      </w:r>
    </w:p>
    <w:p w:rsidR="00235C49" w:rsidRPr="00235C49" w:rsidRDefault="00235C49" w:rsidP="00235C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Прививать любовь к родному селу, школе, семье, родным людям.</w:t>
      </w:r>
    </w:p>
    <w:p w:rsidR="00235C49" w:rsidRPr="00235C49" w:rsidRDefault="00235C49" w:rsidP="00235C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своими  традициями и обычаями.</w:t>
      </w:r>
    </w:p>
    <w:p w:rsidR="00235C49" w:rsidRPr="00235C49" w:rsidRDefault="00235C49" w:rsidP="00235C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выполнению общественно значимых заданий, к добрым делам для семьи, родного дома, школе.</w:t>
      </w:r>
    </w:p>
    <w:p w:rsidR="00235C49" w:rsidRPr="00235C49" w:rsidRDefault="00235C49" w:rsidP="00235C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проявление сострадания, заботливости, внимательности к родным и близким, друзьям и сверстникам, к тем, кто о них заботится.</w:t>
      </w:r>
    </w:p>
    <w:p w:rsidR="00235C49" w:rsidRPr="00235C49" w:rsidRDefault="00235C49" w:rsidP="00235C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природе и всему живому.</w:t>
      </w:r>
    </w:p>
    <w:p w:rsidR="00235C49" w:rsidRPr="00235C49" w:rsidRDefault="00235C49" w:rsidP="00235C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уважение к труду.</w:t>
      </w:r>
    </w:p>
    <w:p w:rsidR="00235C49" w:rsidRPr="00235C49" w:rsidRDefault="00235C49" w:rsidP="00235C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3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на патриотическое воспитание детей</w:t>
      </w:r>
    </w:p>
    <w:p w:rsidR="00CE0E47" w:rsidRPr="00CD2D52" w:rsidRDefault="00CE0E47" w:rsidP="00235C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D2D52">
        <w:rPr>
          <w:color w:val="000000"/>
          <w:sz w:val="28"/>
          <w:szCs w:val="28"/>
          <w:shd w:val="clear" w:color="auto" w:fill="FFFFFF"/>
        </w:rPr>
        <w:t xml:space="preserve">Базой для становления духовно личности является семья.   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</w:t>
      </w:r>
    </w:p>
    <w:p w:rsidR="00235C49" w:rsidRPr="00235C49" w:rsidRDefault="007C78C4" w:rsidP="00235C4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>Патриотическое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 xml:space="preserve"> 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>воспитание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 xml:space="preserve"> 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>является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 xml:space="preserve"> 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>частью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 xml:space="preserve"> 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>духовного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 xml:space="preserve"> 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>воспитания</w:t>
      </w:r>
      <w:r w:rsidRPr="007C78C4">
        <w:rPr>
          <w:rFonts w:asciiTheme="majorHAnsi" w:eastAsiaTheme="majorEastAsia" w:hAnsi="Calibri" w:cstheme="majorBidi"/>
          <w:b/>
          <w:color w:val="000000" w:themeColor="text1"/>
          <w:kern w:val="24"/>
          <w:sz w:val="36"/>
          <w:szCs w:val="36"/>
        </w:rPr>
        <w:t>.</w:t>
      </w:r>
      <w:r>
        <w:rPr>
          <w:rFonts w:asciiTheme="majorHAnsi" w:eastAsiaTheme="majorEastAsia" w:hAnsi="Calibri" w:cstheme="majorBidi"/>
          <w:color w:val="000000" w:themeColor="text1"/>
          <w:kern w:val="24"/>
          <w:sz w:val="88"/>
          <w:szCs w:val="8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Патриотизм —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 </w:t>
      </w:r>
      <w:r w:rsidR="00235C49" w:rsidRPr="00235C49">
        <w:rPr>
          <w:color w:val="000000"/>
          <w:sz w:val="28"/>
          <w:szCs w:val="28"/>
        </w:rPr>
        <w:t>Патриотическое воспитание включает в себя решение задач не только нравственного, но и трудового, интеллектуального, эстетического, экологического, а также физического воспитания.</w:t>
      </w:r>
    </w:p>
    <w:p w:rsidR="007C78C4" w:rsidRDefault="007C78C4" w:rsidP="007C78C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</w:p>
    <w:p w:rsidR="007C78C4" w:rsidRDefault="007C78C4" w:rsidP="0091508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Мы росли и учились любить свою страну и уважать традиции и национальные особенности народов, которые ее населяют.</w:t>
      </w:r>
    </w:p>
    <w:p w:rsidR="007C78C4" w:rsidRPr="00915083" w:rsidRDefault="00CE0E47" w:rsidP="00BF5FBC">
      <w:pPr>
        <w:spacing w:after="240" w:line="36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Отличительной особенностью коллектива является сплоченность, которая характеризуется взаимопониманием и помощью друг другу. Именно сплоченность отражает такие понятия, как ответственность, организованность, открытость. Открытость – одна из важнейших характеристик коллектива, которая заключается в готовности пустить человека в свой мир, способности устанавливать и поддерживать хорошие взаимоотношения как внутри коллектива, так и с другими коллективами. </w:t>
      </w:r>
    </w:p>
    <w:p w:rsidR="00480C47" w:rsidRPr="00915083" w:rsidRDefault="00480C47" w:rsidP="00480C4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083">
        <w:rPr>
          <w:rStyle w:val="apple-style-span"/>
          <w:rFonts w:ascii="Times New Roman" w:hAnsi="Times New Roman"/>
          <w:sz w:val="28"/>
          <w:szCs w:val="28"/>
        </w:rPr>
        <w:lastRenderedPageBreak/>
        <w:t xml:space="preserve">В современной школе очень популярны дистанционные, очные, заочные мероприятия: олимпиады, конкурсы, викторины </w:t>
      </w:r>
      <w:r w:rsidRPr="00915083">
        <w:rPr>
          <w:rFonts w:ascii="Times New Roman" w:hAnsi="Times New Roman"/>
          <w:sz w:val="28"/>
          <w:szCs w:val="28"/>
        </w:rPr>
        <w:t>регионального, всероссийского и международного уровнях</w:t>
      </w:r>
      <w:r w:rsidRPr="00915083">
        <w:rPr>
          <w:rStyle w:val="apple-style-span"/>
          <w:rFonts w:ascii="Times New Roman" w:hAnsi="Times New Roman"/>
          <w:sz w:val="28"/>
          <w:szCs w:val="28"/>
        </w:rPr>
        <w:t xml:space="preserve">, проводимые для  детей разного возраста. </w:t>
      </w:r>
      <w:proofErr w:type="gramEnd"/>
    </w:p>
    <w:p w:rsidR="00480C47" w:rsidRPr="00915083" w:rsidRDefault="00480C47" w:rsidP="002C0F20">
      <w:pPr>
        <w:spacing w:after="240" w:line="360" w:lineRule="atLeast"/>
        <w:ind w:firstLine="36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15083">
        <w:rPr>
          <w:rStyle w:val="apple-style-span"/>
          <w:rFonts w:ascii="Times New Roman" w:hAnsi="Times New Roman"/>
          <w:sz w:val="28"/>
          <w:szCs w:val="28"/>
        </w:rPr>
        <w:t xml:space="preserve">Ребята с удовольствием участвуют в тех мероприятиях, где задания интересные, увлекательные, иллюстрированные. Ребенку важен результат: участвовал, трудился – получил в награду диплом или другой документ, который вызовет у него гордость и радость. Принимали участие в муниципальном этапе Республиканского конкурса «Герб рода моего» заняли </w:t>
      </w:r>
      <w:r w:rsidRPr="00915083">
        <w:rPr>
          <w:rStyle w:val="apple-style-span"/>
          <w:rFonts w:ascii="Times New Roman" w:hAnsi="Times New Roman"/>
          <w:sz w:val="28"/>
          <w:szCs w:val="28"/>
          <w:lang w:val="en-US"/>
        </w:rPr>
        <w:t>I</w:t>
      </w:r>
      <w:r w:rsidRPr="00915083">
        <w:rPr>
          <w:rStyle w:val="apple-style-span"/>
          <w:rFonts w:ascii="Times New Roman" w:hAnsi="Times New Roman"/>
          <w:sz w:val="28"/>
          <w:szCs w:val="28"/>
        </w:rPr>
        <w:t xml:space="preserve"> место. А затем  принимали участие в Республиканском конкурсе «Герб рода моего» Диплом </w:t>
      </w:r>
      <w:r w:rsidRPr="00915083">
        <w:rPr>
          <w:rStyle w:val="apple-style-span"/>
          <w:rFonts w:ascii="Times New Roman" w:hAnsi="Times New Roman"/>
          <w:sz w:val="28"/>
          <w:szCs w:val="28"/>
          <w:lang w:val="en-US"/>
        </w:rPr>
        <w:t>III</w:t>
      </w:r>
      <w:r w:rsidRPr="00915083">
        <w:rPr>
          <w:rStyle w:val="apple-style-span"/>
          <w:rFonts w:ascii="Times New Roman" w:hAnsi="Times New Roman"/>
          <w:sz w:val="28"/>
          <w:szCs w:val="28"/>
        </w:rPr>
        <w:t xml:space="preserve"> степени.</w:t>
      </w:r>
    </w:p>
    <w:p w:rsidR="00480C47" w:rsidRPr="00915083" w:rsidRDefault="00480C47" w:rsidP="00480C4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5083">
        <w:rPr>
          <w:rFonts w:eastAsiaTheme="majorEastAsia"/>
          <w:color w:val="000000" w:themeColor="text1"/>
          <w:kern w:val="24"/>
          <w:position w:val="1"/>
          <w:sz w:val="28"/>
          <w:szCs w:val="28"/>
        </w:rPr>
        <w:t xml:space="preserve">Труд воспитывает не только гуманное качество </w:t>
      </w:r>
    </w:p>
    <w:p w:rsidR="00480C47" w:rsidRPr="00915083" w:rsidRDefault="00480C47" w:rsidP="00480C4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15083">
        <w:rPr>
          <w:rFonts w:eastAsiaTheme="majorEastAsia"/>
          <w:color w:val="000000" w:themeColor="text1"/>
          <w:kern w:val="24"/>
          <w:position w:val="1"/>
          <w:sz w:val="28"/>
          <w:szCs w:val="28"/>
        </w:rPr>
        <w:t>(доброту, отзывчивость, любовь, бережное отношение</w:t>
      </w:r>
      <w:proofErr w:type="gramEnd"/>
    </w:p>
    <w:p w:rsidR="00480C47" w:rsidRPr="00915083" w:rsidRDefault="00480C47" w:rsidP="00480C4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5083">
        <w:rPr>
          <w:rFonts w:eastAsiaTheme="majorEastAsia"/>
          <w:color w:val="000000" w:themeColor="text1"/>
          <w:kern w:val="24"/>
          <w:position w:val="1"/>
          <w:sz w:val="28"/>
          <w:szCs w:val="28"/>
        </w:rPr>
        <w:t xml:space="preserve"> к окружающему миру), </w:t>
      </w:r>
    </w:p>
    <w:p w:rsidR="00480C47" w:rsidRPr="00915083" w:rsidRDefault="00480C47" w:rsidP="00480C4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15083">
        <w:rPr>
          <w:rFonts w:eastAsiaTheme="majorEastAsia"/>
          <w:color w:val="000000" w:themeColor="text1"/>
          <w:kern w:val="24"/>
          <w:position w:val="1"/>
          <w:sz w:val="28"/>
          <w:szCs w:val="28"/>
        </w:rPr>
        <w:t>но и волевые (самостоятельность, организованность,</w:t>
      </w:r>
      <w:proofErr w:type="gramEnd"/>
    </w:p>
    <w:p w:rsidR="00480C47" w:rsidRPr="00915083" w:rsidRDefault="00480C47" w:rsidP="00480C4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5083">
        <w:rPr>
          <w:rFonts w:eastAsiaTheme="majorEastAsia"/>
          <w:color w:val="000000" w:themeColor="text1"/>
          <w:kern w:val="24"/>
          <w:position w:val="1"/>
          <w:sz w:val="28"/>
          <w:szCs w:val="28"/>
        </w:rPr>
        <w:t xml:space="preserve">ответственность). </w:t>
      </w:r>
    </w:p>
    <w:p w:rsidR="00F678D3" w:rsidRPr="00CD2D52" w:rsidRDefault="00824078" w:rsidP="00CD2D52">
      <w:pPr>
        <w:spacing w:after="240" w:line="360" w:lineRule="atLeast"/>
        <w:ind w:firstLine="360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Наш школьный музей «Возрождение» принимал участие в региональном конкурсе музеев и экскурсоводов образовательной организации РА. Принимали участие в конкурсе </w:t>
      </w:r>
      <w:r w:rsidR="00915083"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в номинации </w:t>
      </w:r>
      <w:r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«Никто не забыт, ничто не забыто» наши ученики нашей школы рассказыв</w:t>
      </w:r>
      <w:r w:rsidR="00915083"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али о своих дедах-фронтовиках. </w:t>
      </w:r>
      <w:r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Так же девочки рассказывали </w:t>
      </w:r>
      <w:proofErr w:type="gramStart"/>
      <w:r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</w:t>
      </w:r>
      <w:proofErr w:type="gramEnd"/>
      <w:r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истории музея в направлении «Музеи образовательных организаций».. </w:t>
      </w:r>
      <w:r w:rsidR="00915083"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У</w:t>
      </w:r>
      <w:r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ченица 9 класса заняла 3 место в конкурсе</w:t>
      </w:r>
      <w:r w:rsidR="0041036D"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проекта </w:t>
      </w:r>
      <w:r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«Национальные блюда </w:t>
      </w:r>
      <w:proofErr w:type="spellStart"/>
      <w:r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челканцев</w:t>
      </w:r>
      <w:proofErr w:type="spellEnd"/>
      <w:r w:rsidRPr="00915083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».</w:t>
      </w:r>
      <w:r w:rsidR="002C0F20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Пример образец проекта в конкурсе «Музеи экскурсоводов образовательных организаций РА» в номинации «Исследователи».</w:t>
      </w:r>
      <w:r w:rsidR="002D2BEF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Аннотация проекта. </w:t>
      </w:r>
      <w:proofErr w:type="gramStart"/>
      <w:r w:rsidR="002D2BEF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</w:t>
      </w:r>
      <w:proofErr w:type="gramEnd"/>
      <w:r w:rsidR="002D2BEF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proofErr w:type="gramStart"/>
      <w:r w:rsidR="002D2BEF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национальная</w:t>
      </w:r>
      <w:proofErr w:type="gramEnd"/>
      <w:r w:rsidR="002D2BEF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кухню </w:t>
      </w:r>
      <w:proofErr w:type="spellStart"/>
      <w:r w:rsidR="002D2BEF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челканцев</w:t>
      </w:r>
      <w:proofErr w:type="spellEnd"/>
      <w:r w:rsidR="002D2BEF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основу традиционной пищи составляла рыба, дичь, мясо животных и дикие растения. </w:t>
      </w:r>
      <w:proofErr w:type="gramStart"/>
      <w:r w:rsidR="009D447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Употребляли молочные продукты (масло, творог, </w:t>
      </w:r>
      <w:proofErr w:type="spellStart"/>
      <w:r w:rsidR="009D447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престек</w:t>
      </w:r>
      <w:proofErr w:type="spellEnd"/>
      <w:r w:rsidR="009D447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(простокваша).</w:t>
      </w:r>
      <w:proofErr w:type="gramEnd"/>
      <w:r w:rsidR="009D4478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Цель проекта –изучение национальной  кухни своего народа.</w:t>
      </w:r>
    </w:p>
    <w:p w:rsidR="00480C47" w:rsidRPr="00CD2D52" w:rsidRDefault="00CD2D52" w:rsidP="00824078">
      <w:pPr>
        <w:spacing w:after="240" w:line="360" w:lineRule="atLeast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CD2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 инновационным методом и формой в наше время часто рассматривается социально </w:t>
      </w:r>
      <w:r w:rsidRPr="00CD2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проектная деятельность</w:t>
      </w:r>
      <w:r w:rsidRPr="00CD2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Цель проектной деятельности заключается в развитии личности учащегося на основе овладения универсальными способами деятельности. </w:t>
      </w:r>
      <w:r w:rsidR="00824078" w:rsidRPr="00CD2D52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Приняли  участие в конкурсе </w:t>
      </w:r>
      <w:r w:rsidR="00F678D3" w:rsidRPr="00CD2D52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Региональном этапе Всероссийского конкурса «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Моё Отечество </w:t>
      </w:r>
      <w:proofErr w:type="gramStart"/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–А</w:t>
      </w:r>
      <w:proofErr w:type="gramEnd"/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лтай </w:t>
      </w:r>
      <w:r w:rsidR="00F678D3" w:rsidRPr="00CD2D52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»  коллективно заняли </w:t>
      </w:r>
      <w:r w:rsidR="00F678D3" w:rsidRPr="00CD2D52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  <w:lang w:val="en-US"/>
        </w:rPr>
        <w:t>II</w:t>
      </w:r>
      <w:r w:rsidR="00F678D3" w:rsidRPr="00CD2D52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место в конкурсе «Великая Отечественная война».</w:t>
      </w:r>
      <w:r w:rsidR="00824078" w:rsidRPr="00CD2D52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Принимала участие в заочном конкурсе «Бессмертный полк учителей посвященного 80-й годовщине Победы </w:t>
      </w:r>
      <w:proofErr w:type="gramStart"/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войне.</w:t>
      </w:r>
    </w:p>
    <w:p w:rsidR="00F678D3" w:rsidRDefault="00F678D3" w:rsidP="00F678D3">
      <w:pPr>
        <w:spacing w:after="240" w:line="360" w:lineRule="atLeast"/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noProof/>
          <w:color w:val="000000" w:themeColor="text1"/>
          <w:kern w:val="24"/>
          <w:sz w:val="28"/>
          <w:szCs w:val="28"/>
          <w:lang w:eastAsia="ru-RU"/>
        </w:rPr>
        <w:lastRenderedPageBreak/>
        <w:drawing>
          <wp:inline distT="0" distB="0" distL="0" distR="0" wp14:anchorId="357D52A7">
            <wp:extent cx="5686425" cy="3429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479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8D3" w:rsidRDefault="00F678D3" w:rsidP="00F678D3">
      <w:pPr>
        <w:spacing w:after="240" w:line="360" w:lineRule="atLeast"/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</w:p>
    <w:p w:rsidR="00CD2D52" w:rsidRDefault="00BD3880" w:rsidP="00F678D3">
      <w:pPr>
        <w:spacing w:after="240" w:line="360" w:lineRule="atLeast"/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Участвовали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в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международном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конкурсе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по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декоративно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-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прикладному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искусству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и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изобразительному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искусству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педагогов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и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обучающихся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«Традиции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и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новации»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по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теме</w:t>
      </w:r>
      <w:proofErr w:type="gramStart"/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:</w:t>
      </w:r>
      <w:proofErr w:type="gramEnd"/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«</w:t>
      </w:r>
      <w:proofErr w:type="spellStart"/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Чалканский</w:t>
      </w:r>
      <w:proofErr w:type="spellEnd"/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оберег»</w:t>
      </w:r>
    </w:p>
    <w:p w:rsidR="00F678D3" w:rsidRDefault="00BD3880" w:rsidP="00F678D3">
      <w:pPr>
        <w:spacing w:after="240" w:line="360" w:lineRule="atLeast"/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Диплом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  <w:t>участника</w:t>
      </w:r>
      <w:bookmarkStart w:id="0" w:name="_GoBack"/>
      <w:bookmarkEnd w:id="0"/>
    </w:p>
    <w:p w:rsidR="00F678D3" w:rsidRDefault="00F678D3" w:rsidP="00F678D3">
      <w:pPr>
        <w:spacing w:after="240" w:line="360" w:lineRule="atLeast"/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 wp14:anchorId="6B627992">
            <wp:extent cx="5352838" cy="34290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829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8D3" w:rsidRDefault="00F678D3" w:rsidP="00F678D3">
      <w:pPr>
        <w:spacing w:after="240" w:line="360" w:lineRule="atLeast"/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</w:p>
    <w:p w:rsidR="00DE168A" w:rsidRPr="00CE0E47" w:rsidRDefault="00DE168A" w:rsidP="00F678D3">
      <w:pPr>
        <w:spacing w:after="240" w:line="360" w:lineRule="atLeast"/>
        <w:jc w:val="center"/>
        <w:rPr>
          <w:rFonts w:asciiTheme="majorHAnsi" w:eastAsiaTheme="majorEastAsia" w:hAnsi="Calibri" w:cstheme="majorBidi"/>
          <w:b/>
          <w:color w:val="000000" w:themeColor="text1"/>
          <w:kern w:val="24"/>
          <w:sz w:val="28"/>
          <w:szCs w:val="28"/>
        </w:rPr>
      </w:pPr>
    </w:p>
    <w:p w:rsidR="002D3B95" w:rsidRDefault="002D3B95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2D52" w:rsidRDefault="00CD2D52"/>
    <w:sectPr w:rsidR="00CD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BC"/>
    <w:rsid w:val="00235C49"/>
    <w:rsid w:val="002C0F20"/>
    <w:rsid w:val="002D2BEF"/>
    <w:rsid w:val="002D3B95"/>
    <w:rsid w:val="002D3C3C"/>
    <w:rsid w:val="0041036D"/>
    <w:rsid w:val="00480C47"/>
    <w:rsid w:val="007C78C4"/>
    <w:rsid w:val="00824078"/>
    <w:rsid w:val="00915083"/>
    <w:rsid w:val="009D4478"/>
    <w:rsid w:val="00BD3880"/>
    <w:rsid w:val="00BF5FBC"/>
    <w:rsid w:val="00CD2D52"/>
    <w:rsid w:val="00CE0E47"/>
    <w:rsid w:val="00DE168A"/>
    <w:rsid w:val="00F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78C4"/>
  </w:style>
  <w:style w:type="character" w:customStyle="1" w:styleId="a3">
    <w:name w:val="Без интервала Знак"/>
    <w:basedOn w:val="a0"/>
    <w:link w:val="a4"/>
    <w:uiPriority w:val="1"/>
    <w:locked/>
    <w:rsid w:val="00480C4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80C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480C47"/>
  </w:style>
  <w:style w:type="paragraph" w:styleId="a5">
    <w:name w:val="Normal (Web)"/>
    <w:basedOn w:val="a"/>
    <w:uiPriority w:val="99"/>
    <w:semiHidden/>
    <w:unhideWhenUsed/>
    <w:rsid w:val="0048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C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78C4"/>
  </w:style>
  <w:style w:type="character" w:customStyle="1" w:styleId="a3">
    <w:name w:val="Без интервала Знак"/>
    <w:basedOn w:val="a0"/>
    <w:link w:val="a4"/>
    <w:uiPriority w:val="1"/>
    <w:locked/>
    <w:rsid w:val="00480C4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80C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480C47"/>
  </w:style>
  <w:style w:type="paragraph" w:styleId="a5">
    <w:name w:val="Normal (Web)"/>
    <w:basedOn w:val="a"/>
    <w:uiPriority w:val="99"/>
    <w:semiHidden/>
    <w:unhideWhenUsed/>
    <w:rsid w:val="0048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8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1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CVT</dc:creator>
  <cp:lastModifiedBy>CVT</cp:lastModifiedBy>
  <cp:revision>13</cp:revision>
  <dcterms:created xsi:type="dcterms:W3CDTF">2025-08-12T15:16:00Z</dcterms:created>
  <dcterms:modified xsi:type="dcterms:W3CDTF">2025-08-15T07:53:00Z</dcterms:modified>
</cp:coreProperties>
</file>